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3年目 第4回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お願いする前の気持ちを整える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今の気持ちに近い言葉を4つまで選び、強さを0〜100の数字で書こう。線の上に印をつけてもいいよ。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パートリーダーに声をかける前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ソラは、合唱のパートリーダーに「前の列で練習したい」とお願いすることにしました。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休み時間、声をかけようとすると、心臓がドキドキしてきました。緊張は80。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ソラは、足の裏と椅子（いす）の感じを確かめ、合言葉「聞こえないのは、自分のせいじゃない」を思い出しました。そして心の中のコーチが言いました。「伝えるのは1つだけでいいよ。」緊張は50になりました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4933"/>
        <w:gridCol w:w="4933"/>
      </w:tblGrid>
      <w:tr>
        <w:tc>
          <w:tcPr>
            <w:tcW w:type="dxa" w:w="351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23305A"/>
                <w:sz w:val="21"/>
              </w:rPr>
              <w:t>お願い前の作戦</w:t>
            </w:r>
          </w:p>
        </w:tc>
        <w:tc>
          <w:tcPr>
            <w:tcW w:type="dxa" w:w="6350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23305A"/>
                <w:sz w:val="21"/>
              </w:rPr>
              <w:t>手順</w:t>
            </w:r>
          </w:p>
        </w:tc>
      </w:tr>
      <w:tr>
        <w:tc>
          <w:tcPr>
            <w:tcW w:type="dxa" w:w="3515"/>
          </w:tcPr>
          <w:p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緊張がゼロにならなくても、伝えに行っていい。</w:t>
            </w:r>
          </w:p>
        </w:tc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① 緊張に名前と数字をつける</w:t>
            </w:r>
          </w:p>
          <w:p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② 足の裏と椅子の感じを確かめる</w:t>
            </w:r>
          </w:p>
          <w:p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③ 合言葉を思い出す</w:t>
            </w:r>
          </w:p>
          <w:p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④ コーチの声で、伝えることを1つにしぼる</w:t>
            </w:r>
          </w:p>
        </w:tc>
      </w:tr>
    </w:tbl>
    <w:p>
      <w:pPr>
        <w:spacing w:before="60" w:after="40"/>
        <w:jc w:val="center"/>
      </w:pPr>
      <w:r>
        <w:rPr>
          <w:rFonts w:ascii="BIZ UDPGothic" w:hAnsi="BIZ UDPGothic" w:eastAsia="BIZ UDPGothic"/>
          <w:b/>
          <w:color w:val="1F7A6B"/>
          <w:sz w:val="22"/>
        </w:rPr>
        <w:t>気持ちを整えてから向かうと、伝えやすくなることがある。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ソラは、お願いする前に、どんな順番で気持ちを整えた？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自分がお願いするとしたら、どの方法で気持ちを整える？ 自分の「お願い前の作戦」を作ろう。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お願いの前に緊張するのは、自然なこと。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気持ちを整えてから向かうと、伝えやすくなることがある。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緊張がゼロにならなくても、伝えに行っていい。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お願いに向かう自分に、一言かけよう。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例：伝えるのは1つだけでいい。　／　ドキドキしていても、行ってみよう。　／　聞こえないのは、自分のせいじゃない。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020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40"/>
      </w:pPr>
      <w:r>
        <w:rPr>
          <w:rFonts w:ascii="BIZ UDPGothic" w:hAnsi="BIZ UDPGothic" w:eastAsia="BIZ UDPGothic"/>
          <w:b/>
          <w:color w:val="4A5677"/>
          <w:sz w:val="20"/>
        </w:rPr>
        <w:t>先生から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9866"/>
      </w:tblGrid>
      <w:tr>
        <w:trPr>
          <w:trHeight w:val="680" w:hRule="atLeast"/>
        </w:trPr>
        <w:tc>
          <w:tcPr>
            <w:tcW w:type="dxa" w:w="9865"/>
          </w:tcPr>
          <w:p/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