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6350"/>
          </w:tcPr>
          <w:p>
            <w:r>
              <w:rPr>
                <w:rFonts w:ascii="BIZ UDPGothic" w:hAnsi="BIZ UDPGothic" w:eastAsia="BIZ UDPGothic"/>
                <w:b/>
                <w:color w:val="1F7A6B"/>
                <w:sz w:val="18"/>
              </w:rPr>
              <w:t>自分の味方ノート　1年目 第14回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32"/>
              </w:rPr>
              <w:t>1年間のふりかえりを見せ合う</w:t>
            </w:r>
          </w:p>
        </w:tc>
        <w:tc>
          <w:tcPr>
            <w:tcW w:type="dxa" w:w="3515"/>
          </w:tcPr>
          <w:p>
            <w:pPr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 xml:space="preserve">　　月　　日</w:t>
            </w:r>
          </w:p>
          <w:p>
            <w:pPr>
              <w:spacing w:before="120"/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>名前　＿＿＿＿＿＿＿＿＿＿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1　</w:t>
      </w:r>
      <w:r>
        <w:rPr>
          <w:rFonts w:ascii="BIZ UDPGothic" w:hAnsi="BIZ UDPGothic" w:eastAsia="BIZ UDPGothic"/>
          <w:b/>
          <w:color w:val="23305A"/>
          <w:sz w:val="26"/>
        </w:rPr>
        <w:t>今の気持ち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今の気持ちに近い言葉を3つまで選び、強さを0〜100の数字で書こう。線の上に印をつけてもいいよ。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7"/>
        </w:rPr>
        <w:t>気持ちの言葉の例：うれしい・ほっとした・楽しい・かなしい・イライラ・不安・こわい・はずかしい・つかれた・ドキドキ・もやもや・気まずい・くやしい・あせる・さびしい・がっかり・置いていかれた感じ・申しわけない・落ちついている・すっきり・わくわく・安心・ぼんやり・緊張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2　</w:t>
      </w:r>
      <w:r>
        <w:rPr>
          <w:rFonts w:ascii="BIZ UDPGothic" w:hAnsi="BIZ UDPGothic" w:eastAsia="BIZ UDPGothic"/>
          <w:b/>
          <w:color w:val="23305A"/>
          <w:sz w:val="26"/>
        </w:rPr>
        <w:t>今日の場面</w:t>
      </w:r>
    </w:p>
    <w:p>
      <w:pPr>
        <w:spacing w:before="0" w:after="40"/>
      </w:pPr>
      <w:r>
        <w:rPr>
          <w:rFonts w:ascii="BIZ UDPGothic" w:hAnsi="BIZ UDPGothic" w:eastAsia="BIZ UDPGothic"/>
          <w:b/>
          <w:color w:val="1F7A6B"/>
          <w:sz w:val="23"/>
        </w:rPr>
        <w:t>ワークシートの束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1年の終わり、ソラはワークシートの束をめくりました。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最初のころは「不安 80」とだけ書いていました。最近は「不安 40・ほっとした 30・わくわく 20」のように、いくつもの気持ちを書いている日もあります。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「気持ちの言葉、増えたな。」ソラは少しうれしくなりました。</w:t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問1　</w:t>
      </w:r>
      <w:r>
        <w:rPr>
          <w:rFonts w:ascii="BIZ UDPGothic" w:hAnsi="BIZ UDPGothic" w:eastAsia="BIZ UDPGothic"/>
          <w:b w:val="0"/>
          <w:color w:val="23305A"/>
          <w:sz w:val="22"/>
        </w:rPr>
        <w:t>自分のワークシートの「今の気持ち」を、最初のころと最近でくらべてみよう。何か変わった？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考える（つづき）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問2　</w:t>
      </w:r>
      <w:r>
        <w:rPr>
          <w:rFonts w:ascii="BIZ UDPGothic" w:hAnsi="BIZ UDPGothic" w:eastAsia="BIZ UDPGothic"/>
          <w:b w:val="0"/>
          <w:color w:val="23305A"/>
          <w:sz w:val="22"/>
        </w:rPr>
        <w:t>仲間の変化で、すてきだと思ったところを伝えよう。（1人のときは、先生が気づいたあなたの変化を聞いて、思ったことを書こう。）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1F7A6B"/>
          <w:left w:val="single" w:sz="8" w:color="1F7A6B"/>
          <w:bottom w:val="single" w:sz="8" w:color="1F7A6B"/>
          <w:right w:val="single" w:sz="8" w:color="1F7A6B"/>
          <w:insideH w:val="single" w:sz="8" w:color="1F7A6B"/>
          <w:insideV w:val="single" w:sz="8" w:color="1F7A6B"/>
        </w:tblBorders>
      </w:tblPr>
      <w:tblGrid>
        <w:gridCol w:w="9866"/>
      </w:tblGrid>
      <w:tr>
        <w:tc>
          <w:tcPr>
            <w:tcW w:type="dxa" w:w="9865"/>
            <w:shd w:val="clear" w:color="auto" w:fill="E3F1EE"/>
          </w:tcPr>
          <w:p>
            <w:r>
              <w:rPr>
                <w:rFonts w:ascii="BIZ UDPGothic" w:hAnsi="BIZ UDPGothic" w:eastAsia="BIZ UDPGothic"/>
                <w:b/>
                <w:color w:val="1F7A6B"/>
                <w:sz w:val="19"/>
              </w:rPr>
              <w:t>今日の大事なこと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気持ちの数字は、上がったり下がったりしていい。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変化に気づけたこと自体が、この1年で育った力。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4　</w:t>
      </w:r>
      <w:r>
        <w:rPr>
          <w:rFonts w:ascii="BIZ UDPGothic" w:hAnsi="BIZ UDPGothic" w:eastAsia="BIZ UDPGothic"/>
          <w:b/>
          <w:color w:val="23305A"/>
          <w:sz w:val="26"/>
        </w:rPr>
        <w:t>自分にかける一言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1"/>
        </w:rPr>
        <w:t>1年間がんばった自分に、一言かけよう。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8"/>
        </w:rPr>
        <w:t>例：1年間、よく続けたね。　／　気持ちの言葉が増えた。　／　前より、自分の味方になれている。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12" w:color="1F7A6B"/>
          <w:left w:val="single" w:sz="12" w:color="1F7A6B"/>
          <w:bottom w:val="single" w:sz="12" w:color="1F7A6B"/>
          <w:right w:val="single" w:sz="12" w:color="1F7A6B"/>
          <w:insideH w:val="single" w:sz="12" w:color="1F7A6B"/>
          <w:insideV w:val="single" w:sz="12" w:color="1F7A6B"/>
        </w:tblBorders>
      </w:tblPr>
      <w:tblGrid>
        <w:gridCol w:w="9866"/>
      </w:tblGrid>
      <w:tr>
        <w:trPr>
          <w:trHeight w:val="1361" w:hRule="atLeast"/>
        </w:trPr>
        <w:tc>
          <w:tcPr>
            <w:tcW w:type="dxa" w:w="9865"/>
          </w:tcPr>
          <w:p/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5　</w:t>
      </w:r>
      <w:r>
        <w:rPr>
          <w:rFonts w:ascii="BIZ UDPGothic" w:hAnsi="BIZ UDPGothic" w:eastAsia="BIZ UDPGothic"/>
          <w:b/>
          <w:color w:val="23305A"/>
          <w:sz w:val="26"/>
        </w:rPr>
        <w:t>ふりかえり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終わりの今の気持ち。最初とくらべて、気持ちや数字は変わったかな。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2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今日、気づいたこと・心に残ったこと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pPr>
        <w:spacing w:before="160" w:after="40"/>
      </w:pPr>
      <w:r>
        <w:rPr>
          <w:rFonts w:ascii="BIZ UDPGothic" w:hAnsi="BIZ UDPGothic" w:eastAsia="BIZ UDPGothic"/>
          <w:b/>
          <w:color w:val="4A5677"/>
          <w:sz w:val="20"/>
        </w:rPr>
        <w:t>先生から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9866"/>
      </w:tblGrid>
      <w:tr>
        <w:trPr>
          <w:trHeight w:val="907" w:hRule="atLeast"/>
        </w:trPr>
        <w:tc>
          <w:tcPr>
            <w:tcW w:type="dxa" w:w="9865"/>
          </w:tcPr>
          <w:p/>
        </w:tc>
      </w:tr>
    </w:tbl>
    <w:p>
      <w:pPr>
        <w:spacing w:before="160" w:after="40"/>
        <w:jc w:val="center"/>
      </w:pPr>
      <w:r>
        <w:rPr>
          <w:rFonts w:ascii="BIZ UDPGothic" w:hAnsi="BIZ UDPGothic" w:eastAsia="BIZ UDPGothic"/>
          <w:b/>
          <w:color w:val="4A5677"/>
          <w:sz w:val="18"/>
        </w:rPr>
        <w:t>聞こえないのは、自分のせいではない。　配慮をお願いするのは、自分を守るやさしさ。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BIZ UDPGothic" w:hAnsi="BIZ UDPGothic" w:eastAsia="BIZ UDP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